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EF6EB" w14:textId="092543F3" w:rsidR="0096791E" w:rsidRPr="00FB1BB5" w:rsidRDefault="00DD43D3" w:rsidP="00DD43D3">
      <w:pPr>
        <w:pStyle w:val="Heading1"/>
      </w:pPr>
      <w:r w:rsidRPr="00FB1BB5">
        <w:t>WLBC Sailing School</w:t>
      </w:r>
    </w:p>
    <w:p w14:paraId="7D035A27" w14:textId="51900925" w:rsidR="00DD43D3" w:rsidRPr="00517366" w:rsidRDefault="007C77DB" w:rsidP="00797990">
      <w:r w:rsidRPr="00517366">
        <w:t>Revision Date:</w:t>
      </w:r>
      <w:r w:rsidRPr="00517366">
        <w:tab/>
      </w:r>
      <w:r w:rsidR="00837614" w:rsidRPr="00517366">
        <w:tab/>
      </w:r>
      <w:r w:rsidR="00EB4E7E">
        <w:t>August 20</w:t>
      </w:r>
      <w:r w:rsidR="002E1418">
        <w:t>20</w:t>
      </w:r>
    </w:p>
    <w:p w14:paraId="04A680A2" w14:textId="77777777" w:rsidR="00DD43D3" w:rsidRPr="00FB1BB5" w:rsidRDefault="00DD43D3" w:rsidP="00A21E25">
      <w:pPr>
        <w:pStyle w:val="Heading2"/>
      </w:pPr>
      <w:r w:rsidRPr="00FB1BB5">
        <w:t>Introduction</w:t>
      </w:r>
    </w:p>
    <w:p w14:paraId="02A18113" w14:textId="171AEDAE" w:rsidR="00EC49A8" w:rsidRPr="00517366" w:rsidRDefault="00DD43D3" w:rsidP="00797990">
      <w:r w:rsidRPr="00517366">
        <w:t>The WLBC Sa</w:t>
      </w:r>
      <w:r w:rsidR="00B3196A" w:rsidRPr="00517366">
        <w:t xml:space="preserve">iling School </w:t>
      </w:r>
      <w:r w:rsidR="00A752CF" w:rsidRPr="00517366">
        <w:t>presents</w:t>
      </w:r>
      <w:r w:rsidR="003F7430" w:rsidRPr="00517366">
        <w:t xml:space="preserve"> a</w:t>
      </w:r>
      <w:r w:rsidR="002B352F">
        <w:t>n</w:t>
      </w:r>
      <w:r w:rsidRPr="00517366">
        <w:t xml:space="preserve"> </w:t>
      </w:r>
      <w:r w:rsidR="00EB4E7E">
        <w:t>Introduct</w:t>
      </w:r>
      <w:r w:rsidR="00904ABC">
        <w:t>ion to Off the Beach</w:t>
      </w:r>
      <w:r w:rsidRPr="00517366">
        <w:t xml:space="preserve"> Sailing </w:t>
      </w:r>
      <w:r w:rsidR="00097200" w:rsidRPr="00517366">
        <w:t>course</w:t>
      </w:r>
      <w:r w:rsidR="00A752CF" w:rsidRPr="00517366">
        <w:t xml:space="preserve">. At the end of the </w:t>
      </w:r>
      <w:r w:rsidR="00A45665">
        <w:t>course</w:t>
      </w:r>
      <w:r w:rsidR="00A752CF" w:rsidRPr="00517366">
        <w:t>,</w:t>
      </w:r>
      <w:r w:rsidR="00EC49A8" w:rsidRPr="00517366">
        <w:t xml:space="preserve"> participants </w:t>
      </w:r>
      <w:r w:rsidR="00A752CF" w:rsidRPr="00517366">
        <w:t>should be able to</w:t>
      </w:r>
      <w:r w:rsidR="00EC49A8" w:rsidRPr="00517366">
        <w:t xml:space="preserve"> safely handle a sailing boat. </w:t>
      </w:r>
    </w:p>
    <w:p w14:paraId="08E16E8D" w14:textId="77777777" w:rsidR="00EC49A8" w:rsidRPr="00517366" w:rsidRDefault="00B3196A" w:rsidP="00797990">
      <w:r w:rsidRPr="00517366">
        <w:t xml:space="preserve">The course is scheduled over </w:t>
      </w:r>
      <w:r w:rsidR="00A45665">
        <w:t>the season, on Saturday mornings before our normal weekend racing</w:t>
      </w:r>
      <w:r w:rsidRPr="00517366">
        <w:t xml:space="preserve">. </w:t>
      </w:r>
      <w:r w:rsidR="00EC49A8" w:rsidRPr="00517366">
        <w:t>The Sailing School plans to include lots of one-on-one coaching in boats, on-shore demonstrations and theory session</w:t>
      </w:r>
      <w:r w:rsidR="00A2460C">
        <w:t>s</w:t>
      </w:r>
      <w:r w:rsidR="00EC49A8" w:rsidRPr="00517366">
        <w:t xml:space="preserve">. All levels of skill and ability will be catered for, and the school is open to </w:t>
      </w:r>
      <w:r w:rsidR="009617DC">
        <w:t>children who are responsible enough to be in control o</w:t>
      </w:r>
      <w:r w:rsidR="00A2460C">
        <w:t>r sail in a boat. T</w:t>
      </w:r>
      <w:r w:rsidR="009617DC">
        <w:t xml:space="preserve">he participants </w:t>
      </w:r>
      <w:r w:rsidR="00A2460C">
        <w:t>should</w:t>
      </w:r>
      <w:r w:rsidR="009617DC">
        <w:t xml:space="preserve"> be able to swim at least 25 metres.</w:t>
      </w:r>
    </w:p>
    <w:p w14:paraId="4B5AD6FD" w14:textId="5DDFC137" w:rsidR="007C77DB" w:rsidRPr="00517366" w:rsidRDefault="007C77DB" w:rsidP="00797990">
      <w:r w:rsidRPr="00517366">
        <w:t xml:space="preserve">The </w:t>
      </w:r>
      <w:r w:rsidR="00EB4E7E">
        <w:t>Introductory</w:t>
      </w:r>
      <w:r w:rsidRPr="00517366">
        <w:t xml:space="preserve"> Sailing cours</w:t>
      </w:r>
      <w:r w:rsidR="007B2E85">
        <w:t>e is offered</w:t>
      </w:r>
      <w:r w:rsidRPr="00517366">
        <w:t xml:space="preserve"> to WLBC members</w:t>
      </w:r>
      <w:r w:rsidR="00303DC3" w:rsidRPr="00517366">
        <w:t>, so a current membership is needed to participate</w:t>
      </w:r>
      <w:r w:rsidRPr="00517366">
        <w:t>.</w:t>
      </w:r>
      <w:r w:rsidR="009617DC">
        <w:t xml:space="preserve"> See the website for details of fees: </w:t>
      </w:r>
      <w:r w:rsidR="009617DC" w:rsidRPr="009617DC">
        <w:t>http://wlbc.org.au/membership/</w:t>
      </w:r>
    </w:p>
    <w:p w14:paraId="76F6887B" w14:textId="77777777" w:rsidR="007C77DB" w:rsidRPr="00517366" w:rsidRDefault="0053714D" w:rsidP="00797990">
      <w:r>
        <w:t>Course capacity is limited by the number of available boats and instructors. Some boats may carry two students plus an instructor.</w:t>
      </w:r>
    </w:p>
    <w:p w14:paraId="6ADECCC5" w14:textId="77777777" w:rsidR="00C301DF" w:rsidRPr="00FB1BB5" w:rsidRDefault="00C301DF" w:rsidP="00A21E25">
      <w:pPr>
        <w:pStyle w:val="Heading2"/>
      </w:pPr>
      <w:r w:rsidRPr="00FB1BB5">
        <w:t>What to bring</w:t>
      </w:r>
    </w:p>
    <w:p w14:paraId="0062859A" w14:textId="77777777" w:rsidR="00C301DF" w:rsidRDefault="00C301DF" w:rsidP="00797990">
      <w:r w:rsidRPr="00517366">
        <w:t>Participants are advised to bring:</w:t>
      </w:r>
    </w:p>
    <w:p w14:paraId="5EAC04F0" w14:textId="77777777" w:rsidR="00713F90" w:rsidRPr="00713F90" w:rsidRDefault="00713F90" w:rsidP="00A21E25">
      <w:pPr>
        <w:pStyle w:val="Heading3"/>
      </w:pPr>
      <w:r w:rsidRPr="00713F90">
        <w:t>Clothing:</w:t>
      </w:r>
    </w:p>
    <w:p w14:paraId="08465A89" w14:textId="263DC20C" w:rsidR="00713F90" w:rsidRDefault="00713F90" w:rsidP="00797990">
      <w:r>
        <w:t>Land clothe</w:t>
      </w:r>
      <w:r w:rsidR="002B352F">
        <w:t>s to change into after sailing,</w:t>
      </w:r>
      <w:r>
        <w:t xml:space="preserve"> suitable for the weather, including a hat</w:t>
      </w:r>
      <w:r w:rsidR="00E72AF3">
        <w:t xml:space="preserve"> and sunscreen</w:t>
      </w:r>
      <w:r w:rsidR="006542E0">
        <w:t>.</w:t>
      </w:r>
    </w:p>
    <w:p w14:paraId="0E0BF87D" w14:textId="77777777" w:rsidR="00713F90" w:rsidRPr="00713F90" w:rsidRDefault="00713F90" w:rsidP="00A21E25">
      <w:pPr>
        <w:pStyle w:val="Heading3"/>
      </w:pPr>
      <w:r w:rsidRPr="00713F90">
        <w:t>Sailing Gear:</w:t>
      </w:r>
    </w:p>
    <w:p w14:paraId="7C488828" w14:textId="1AACA33E" w:rsidR="00713F90" w:rsidRDefault="00713F90" w:rsidP="00797990">
      <w:r>
        <w:t xml:space="preserve">Clothes for sailing, including a hat to wear on the water while sailing. This should have a tie to prevent it falling off in the water and it should be able to get wet. </w:t>
      </w:r>
      <w:r w:rsidR="00241188">
        <w:t xml:space="preserve">Glasses should be secured. </w:t>
      </w:r>
      <w:r w:rsidR="00EB4E7E">
        <w:t>G</w:t>
      </w:r>
      <w:r>
        <w:t>loves</w:t>
      </w:r>
      <w:r w:rsidR="00EB4E7E">
        <w:t xml:space="preserve"> </w:t>
      </w:r>
      <w:r>
        <w:t xml:space="preserve">for sailing should be considered. </w:t>
      </w:r>
    </w:p>
    <w:p w14:paraId="059C61F1" w14:textId="77777777" w:rsidR="00713F90" w:rsidRDefault="00C301DF" w:rsidP="00797990">
      <w:r w:rsidRPr="00517366">
        <w:t>Sailing clothes need to be durable, and preferabl</w:t>
      </w:r>
      <w:r w:rsidR="00A45665">
        <w:t>y</w:t>
      </w:r>
      <w:r w:rsidRPr="00517366">
        <w:t xml:space="preserve"> water resistant. Shorts, spray jacket, old tennis shoes are minimum, wetsuit </w:t>
      </w:r>
      <w:r w:rsidR="005411C9">
        <w:t xml:space="preserve">and wetsuit boots are </w:t>
      </w:r>
      <w:r w:rsidRPr="00517366">
        <w:t>preferable.</w:t>
      </w:r>
      <w:r w:rsidR="009C13AA" w:rsidRPr="00517366">
        <w:t xml:space="preserve"> </w:t>
      </w:r>
    </w:p>
    <w:p w14:paraId="5B661452" w14:textId="77777777" w:rsidR="00C301DF" w:rsidRDefault="009C13AA" w:rsidP="00797990">
      <w:r w:rsidRPr="00517366">
        <w:t xml:space="preserve">If you have a life jackets/buoyancy vest, please bring it. The club has some spares. </w:t>
      </w:r>
    </w:p>
    <w:p w14:paraId="76266959" w14:textId="77777777" w:rsidR="00713F90" w:rsidRPr="00713F90" w:rsidRDefault="00713F90" w:rsidP="00A21E25">
      <w:pPr>
        <w:pStyle w:val="Heading3"/>
      </w:pPr>
      <w:r w:rsidRPr="00713F90">
        <w:t>Food:</w:t>
      </w:r>
    </w:p>
    <w:p w14:paraId="3AA47A30" w14:textId="1EA43218" w:rsidR="009C13AA" w:rsidRPr="00517366" w:rsidRDefault="00C301DF" w:rsidP="00797990">
      <w:r w:rsidRPr="00517366">
        <w:t>Lunc</w:t>
      </w:r>
      <w:r w:rsidR="00241188">
        <w:t>h including d</w:t>
      </w:r>
      <w:r w:rsidRPr="00517366">
        <w:t>rinking water</w:t>
      </w:r>
      <w:r w:rsidR="002F0236">
        <w:t xml:space="preserve"> will be needed.</w:t>
      </w:r>
    </w:p>
    <w:p w14:paraId="52F04AD8" w14:textId="77777777" w:rsidR="00E3152F" w:rsidRDefault="00E3152F" w:rsidP="00E3152F">
      <w:pPr>
        <w:pStyle w:val="Heading2"/>
      </w:pPr>
      <w:r w:rsidRPr="00FB1BB5">
        <w:t>Program Outline</w:t>
      </w:r>
    </w:p>
    <w:p w14:paraId="67741E47" w14:textId="4DB94739" w:rsidR="00500FE1" w:rsidRDefault="00A21E25" w:rsidP="00DD43D3">
      <w:r>
        <w:t>The sailing school is held throughout the year on Saturday mornings from about 9:30 until 11:</w:t>
      </w:r>
      <w:r w:rsidR="00EB4E7E">
        <w:t>00</w:t>
      </w:r>
      <w:r>
        <w:t xml:space="preserve">. </w:t>
      </w:r>
      <w:r w:rsidR="00500FE1">
        <w:t xml:space="preserve">Each participant will be taken through a series of basic sailing skills and manoeuvres, both on and off the water. We keep a competency checklist for the participant, which is completed with progression through the skills. </w:t>
      </w:r>
    </w:p>
    <w:p w14:paraId="6CBA7384" w14:textId="442344B9" w:rsidR="005411C9" w:rsidRDefault="00500FE1" w:rsidP="00DD43D3">
      <w:r>
        <w:t xml:space="preserve">Potential and current students need to contact the club secretary, Terry Kirby </w:t>
      </w:r>
      <w:r w:rsidR="002E1418">
        <w:t xml:space="preserve">0420460209 </w:t>
      </w:r>
      <w:r>
        <w:t xml:space="preserve">to book in and organise their tuition on a week to week basis. </w:t>
      </w:r>
    </w:p>
    <w:p w14:paraId="4A89DF06" w14:textId="77777777" w:rsidR="00241188" w:rsidRDefault="00241188" w:rsidP="00DD43D3"/>
    <w:p w14:paraId="47EE741B" w14:textId="5B28E299" w:rsidR="005411C9" w:rsidRDefault="005411C9" w:rsidP="00DD43D3">
      <w:r>
        <w:t>Rob Morton</w:t>
      </w:r>
    </w:p>
    <w:p w14:paraId="21E9120B" w14:textId="77777777" w:rsidR="005411C9" w:rsidRPr="00E53367" w:rsidRDefault="005411C9" w:rsidP="00DD43D3">
      <w:r>
        <w:t>Events Co-ordinator</w:t>
      </w:r>
    </w:p>
    <w:sectPr w:rsidR="005411C9" w:rsidRPr="00E53367" w:rsidSect="00E50A71">
      <w:headerReference w:type="default" r:id="rId7"/>
      <w:headerReference w:type="first" r:id="rId8"/>
      <w:footerReference w:type="first" r:id="rId9"/>
      <w:pgSz w:w="11906" w:h="16838" w:code="9"/>
      <w:pgMar w:top="1985" w:right="1134" w:bottom="1134" w:left="1134" w:header="902" w:footer="8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CA516" w14:textId="77777777" w:rsidR="00420797" w:rsidRDefault="00420797">
      <w:r>
        <w:separator/>
      </w:r>
    </w:p>
  </w:endnote>
  <w:endnote w:type="continuationSeparator" w:id="0">
    <w:p w14:paraId="5E8F1E99" w14:textId="77777777" w:rsidR="00420797" w:rsidRDefault="0042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BCA14" w14:textId="77777777" w:rsidR="00CC5009" w:rsidRPr="00E21CA9" w:rsidRDefault="00CC5009" w:rsidP="00E21CA9">
    <w:pPr>
      <w:pStyle w:val="Footer"/>
      <w:rPr>
        <w:sz w:val="16"/>
        <w:szCs w:val="16"/>
      </w:rPr>
    </w:pPr>
  </w:p>
  <w:p w14:paraId="60E445F8" w14:textId="77777777" w:rsidR="00CC5009" w:rsidRDefault="00CC50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3FBAC" w14:textId="77777777" w:rsidR="00420797" w:rsidRDefault="00420797">
      <w:r>
        <w:separator/>
      </w:r>
    </w:p>
  </w:footnote>
  <w:footnote w:type="continuationSeparator" w:id="0">
    <w:p w14:paraId="66F571B8" w14:textId="77777777" w:rsidR="00420797" w:rsidRDefault="00420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7C2C4" w14:textId="77777777" w:rsidR="00CC5009" w:rsidRPr="008842FC" w:rsidRDefault="00CC5009" w:rsidP="00500FE1">
    <w:pPr>
      <w:pStyle w:val="LetterheadTitle"/>
      <w:rPr>
        <w:u w:val="single"/>
      </w:rPr>
    </w:pPr>
    <w:r>
      <w:drawing>
        <wp:anchor distT="0" distB="0" distL="114300" distR="114300" simplePos="0" relativeHeight="251658240" behindDoc="0" locked="0" layoutInCell="1" allowOverlap="1" wp14:anchorId="6249E887" wp14:editId="486A695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1500" cy="571500"/>
          <wp:effectExtent l="19050" t="0" r="0" b="0"/>
          <wp:wrapNone/>
          <wp:docPr id="5" name="Picture 5" descr="wlb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lbc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842FC">
      <w:t>Wallagoot Lake Boat Club</w:t>
    </w:r>
    <w:r>
      <w:t>, Sailing School</w:t>
    </w:r>
  </w:p>
  <w:p w14:paraId="1BA77D9F" w14:textId="77777777" w:rsidR="00CC5009" w:rsidRDefault="00CC5009" w:rsidP="00500FE1">
    <w:pPr>
      <w:pStyle w:val="LetterheadContent"/>
    </w:pPr>
    <w:r w:rsidRPr="00D12523">
      <w:t>P.O.</w:t>
    </w:r>
    <w:r w:rsidR="00500FE1">
      <w:t xml:space="preserve"> </w:t>
    </w:r>
    <w:r w:rsidRPr="00D12523">
      <w:t>Box 239 Bega NSW 2550</w:t>
    </w:r>
  </w:p>
  <w:p w14:paraId="038AFAE2" w14:textId="77777777" w:rsidR="00CC5009" w:rsidRPr="0096791E" w:rsidRDefault="00500FE1" w:rsidP="00500FE1">
    <w:pPr>
      <w:pStyle w:val="LetterheadContent"/>
    </w:pPr>
    <w:r>
      <w:t>wallagoot</w:t>
    </w:r>
    <w:r w:rsidR="00CC5009">
      <w:t>@yahoo.com.au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9F23E" w14:textId="77777777" w:rsidR="00CC5009" w:rsidRPr="0016513E" w:rsidRDefault="00CC5009" w:rsidP="00500FE1">
    <w:pPr>
      <w:pStyle w:val="LetterheadTitle"/>
      <w:rPr>
        <w:b w:val="0"/>
        <w:sz w:val="36"/>
        <w:szCs w:val="36"/>
        <w:u w:val="single"/>
      </w:rPr>
    </w:pPr>
    <w:r>
      <w:drawing>
        <wp:anchor distT="0" distB="0" distL="114300" distR="114300" simplePos="0" relativeHeight="251657216" behindDoc="0" locked="0" layoutInCell="1" allowOverlap="1" wp14:anchorId="3557464E" wp14:editId="7030FE2B">
          <wp:simplePos x="0" y="0"/>
          <wp:positionH relativeFrom="column">
            <wp:posOffset>0</wp:posOffset>
          </wp:positionH>
          <wp:positionV relativeFrom="paragraph">
            <wp:posOffset>34290</wp:posOffset>
          </wp:positionV>
          <wp:extent cx="1028700" cy="1028700"/>
          <wp:effectExtent l="19050" t="0" r="0" b="0"/>
          <wp:wrapNone/>
          <wp:docPr id="4" name="Picture 4" descr="wlb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lbc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6513E">
      <w:t>Wallagoot Lake Boat Club</w:t>
    </w:r>
  </w:p>
  <w:p w14:paraId="262F1196" w14:textId="77777777" w:rsidR="00CC5009" w:rsidRDefault="00CC5009" w:rsidP="00500FE1">
    <w:pPr>
      <w:pStyle w:val="LetterheadContent"/>
    </w:pPr>
    <w:r>
      <w:t>Wallagoot Lake Road, Wallagoot</w:t>
    </w:r>
  </w:p>
  <w:p w14:paraId="76C271E5" w14:textId="77777777" w:rsidR="00CC5009" w:rsidRDefault="00CC5009" w:rsidP="00500FE1">
    <w:pPr>
      <w:pStyle w:val="LetterheadContent"/>
    </w:pPr>
    <w:r>
      <w:t xml:space="preserve">Email: </w:t>
    </w:r>
    <w:r w:rsidRPr="00646CF3">
      <w:t>wallagoot@yahoo.com.au</w:t>
    </w:r>
  </w:p>
  <w:p w14:paraId="1C984632" w14:textId="77777777" w:rsidR="00CC5009" w:rsidRPr="00646CF3" w:rsidRDefault="00CC5009" w:rsidP="00500FE1">
    <w:pPr>
      <w:pStyle w:val="LetterheadContent"/>
    </w:pPr>
    <w:r w:rsidRPr="00646CF3">
      <w:t>www.</w:t>
    </w:r>
    <w:r w:rsidR="009617DC">
      <w:t>wlbc.org.au</w:t>
    </w:r>
  </w:p>
  <w:p w14:paraId="18C9A423" w14:textId="77777777" w:rsidR="00CC5009" w:rsidRPr="00B64162" w:rsidRDefault="00CC5009" w:rsidP="00500FE1">
    <w:pPr>
      <w:pStyle w:val="LetterheadContent"/>
      <w:rPr>
        <w:b/>
      </w:rPr>
    </w:pPr>
    <w:r w:rsidRPr="00D12523">
      <w:t>P.O.</w:t>
    </w:r>
    <w:r w:rsidR="00500FE1">
      <w:t xml:space="preserve"> </w:t>
    </w:r>
    <w:r w:rsidRPr="00D12523">
      <w:t>Box 239 Bega NSW 2550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0441E"/>
    <w:multiLevelType w:val="hybridMultilevel"/>
    <w:tmpl w:val="07ACC74A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6DC0C09"/>
    <w:multiLevelType w:val="hybridMultilevel"/>
    <w:tmpl w:val="C6F40B52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2727E89"/>
    <w:multiLevelType w:val="hybridMultilevel"/>
    <w:tmpl w:val="208CF2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A4397"/>
    <w:multiLevelType w:val="hybridMultilevel"/>
    <w:tmpl w:val="D6FAF364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C4F82"/>
    <w:multiLevelType w:val="hybridMultilevel"/>
    <w:tmpl w:val="55F63746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F34C1"/>
    <w:multiLevelType w:val="multilevel"/>
    <w:tmpl w:val="C6F40B5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66F353E"/>
    <w:multiLevelType w:val="hybridMultilevel"/>
    <w:tmpl w:val="ADA4F30A"/>
    <w:lvl w:ilvl="0" w:tplc="7A4C3B26">
      <w:start w:val="1"/>
      <w:numFmt w:val="bullet"/>
      <w:pStyle w:val="ListParagraph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BB9"/>
    <w:rsid w:val="0000049D"/>
    <w:rsid w:val="00004888"/>
    <w:rsid w:val="00017EF5"/>
    <w:rsid w:val="00031339"/>
    <w:rsid w:val="000375A8"/>
    <w:rsid w:val="00051985"/>
    <w:rsid w:val="00057169"/>
    <w:rsid w:val="0006215A"/>
    <w:rsid w:val="00067C95"/>
    <w:rsid w:val="000743EC"/>
    <w:rsid w:val="00077E34"/>
    <w:rsid w:val="00097200"/>
    <w:rsid w:val="000A656C"/>
    <w:rsid w:val="000B363C"/>
    <w:rsid w:val="000C77B3"/>
    <w:rsid w:val="000D0D63"/>
    <w:rsid w:val="000D5104"/>
    <w:rsid w:val="001062B8"/>
    <w:rsid w:val="0010776D"/>
    <w:rsid w:val="0016513E"/>
    <w:rsid w:val="00167FAA"/>
    <w:rsid w:val="001730B3"/>
    <w:rsid w:val="00180D63"/>
    <w:rsid w:val="001863BF"/>
    <w:rsid w:val="001868C6"/>
    <w:rsid w:val="001A655A"/>
    <w:rsid w:val="001B0D23"/>
    <w:rsid w:val="001B2279"/>
    <w:rsid w:val="001B32B7"/>
    <w:rsid w:val="001B6C94"/>
    <w:rsid w:val="001D2A16"/>
    <w:rsid w:val="001D6861"/>
    <w:rsid w:val="001E2392"/>
    <w:rsid w:val="001F4EA0"/>
    <w:rsid w:val="001F7864"/>
    <w:rsid w:val="00214D05"/>
    <w:rsid w:val="00220A1B"/>
    <w:rsid w:val="00221C4D"/>
    <w:rsid w:val="00241188"/>
    <w:rsid w:val="002446F4"/>
    <w:rsid w:val="002609E6"/>
    <w:rsid w:val="00273C2A"/>
    <w:rsid w:val="002A0023"/>
    <w:rsid w:val="002B352F"/>
    <w:rsid w:val="002C06B2"/>
    <w:rsid w:val="002E1418"/>
    <w:rsid w:val="002F0236"/>
    <w:rsid w:val="002F54A6"/>
    <w:rsid w:val="00301811"/>
    <w:rsid w:val="00303DC3"/>
    <w:rsid w:val="0031075A"/>
    <w:rsid w:val="00321BEE"/>
    <w:rsid w:val="00325D7B"/>
    <w:rsid w:val="00341AFE"/>
    <w:rsid w:val="00345C29"/>
    <w:rsid w:val="00355BB9"/>
    <w:rsid w:val="003633FB"/>
    <w:rsid w:val="003817E3"/>
    <w:rsid w:val="00393B46"/>
    <w:rsid w:val="003A5BB9"/>
    <w:rsid w:val="003B4C69"/>
    <w:rsid w:val="003C1407"/>
    <w:rsid w:val="003D3BB5"/>
    <w:rsid w:val="003E3CE7"/>
    <w:rsid w:val="003F5D86"/>
    <w:rsid w:val="003F7430"/>
    <w:rsid w:val="00420797"/>
    <w:rsid w:val="004537E3"/>
    <w:rsid w:val="004678A8"/>
    <w:rsid w:val="00476E76"/>
    <w:rsid w:val="004A1289"/>
    <w:rsid w:val="004A686A"/>
    <w:rsid w:val="004B707B"/>
    <w:rsid w:val="004B7700"/>
    <w:rsid w:val="004C482B"/>
    <w:rsid w:val="00500FE1"/>
    <w:rsid w:val="00504142"/>
    <w:rsid w:val="00517366"/>
    <w:rsid w:val="0053714D"/>
    <w:rsid w:val="005411C9"/>
    <w:rsid w:val="005474EA"/>
    <w:rsid w:val="00553494"/>
    <w:rsid w:val="00555189"/>
    <w:rsid w:val="00557604"/>
    <w:rsid w:val="005643BF"/>
    <w:rsid w:val="00574E02"/>
    <w:rsid w:val="005C6443"/>
    <w:rsid w:val="005F1419"/>
    <w:rsid w:val="00602FD0"/>
    <w:rsid w:val="0061288F"/>
    <w:rsid w:val="006162F4"/>
    <w:rsid w:val="00620AC0"/>
    <w:rsid w:val="006357BC"/>
    <w:rsid w:val="00646CF3"/>
    <w:rsid w:val="006542E0"/>
    <w:rsid w:val="00677ED5"/>
    <w:rsid w:val="006A2731"/>
    <w:rsid w:val="006A45F1"/>
    <w:rsid w:val="006D4A53"/>
    <w:rsid w:val="00701CFA"/>
    <w:rsid w:val="00713F90"/>
    <w:rsid w:val="00740343"/>
    <w:rsid w:val="007435B7"/>
    <w:rsid w:val="0074534B"/>
    <w:rsid w:val="00750098"/>
    <w:rsid w:val="00765B27"/>
    <w:rsid w:val="00770198"/>
    <w:rsid w:val="00797990"/>
    <w:rsid w:val="007A3B14"/>
    <w:rsid w:val="007B2E85"/>
    <w:rsid w:val="007C607B"/>
    <w:rsid w:val="007C77DB"/>
    <w:rsid w:val="007E1457"/>
    <w:rsid w:val="007F1EA1"/>
    <w:rsid w:val="0083117D"/>
    <w:rsid w:val="00834013"/>
    <w:rsid w:val="0083401D"/>
    <w:rsid w:val="00837614"/>
    <w:rsid w:val="0084231E"/>
    <w:rsid w:val="00844113"/>
    <w:rsid w:val="008524E7"/>
    <w:rsid w:val="0089066A"/>
    <w:rsid w:val="008A578C"/>
    <w:rsid w:val="008B30C5"/>
    <w:rsid w:val="008B477C"/>
    <w:rsid w:val="008D13F2"/>
    <w:rsid w:val="008F6043"/>
    <w:rsid w:val="009014BA"/>
    <w:rsid w:val="00904ABC"/>
    <w:rsid w:val="00930280"/>
    <w:rsid w:val="009617DC"/>
    <w:rsid w:val="0096791E"/>
    <w:rsid w:val="00983475"/>
    <w:rsid w:val="009A3071"/>
    <w:rsid w:val="009A32E4"/>
    <w:rsid w:val="009C13AA"/>
    <w:rsid w:val="009C7BB5"/>
    <w:rsid w:val="009D06AD"/>
    <w:rsid w:val="009D6354"/>
    <w:rsid w:val="00A00D86"/>
    <w:rsid w:val="00A21E25"/>
    <w:rsid w:val="00A2460C"/>
    <w:rsid w:val="00A45665"/>
    <w:rsid w:val="00A71AEF"/>
    <w:rsid w:val="00A75042"/>
    <w:rsid w:val="00A752CF"/>
    <w:rsid w:val="00A90C31"/>
    <w:rsid w:val="00AA42A7"/>
    <w:rsid w:val="00AD18DD"/>
    <w:rsid w:val="00AE6395"/>
    <w:rsid w:val="00B031C9"/>
    <w:rsid w:val="00B10AA5"/>
    <w:rsid w:val="00B23CE3"/>
    <w:rsid w:val="00B24541"/>
    <w:rsid w:val="00B3196A"/>
    <w:rsid w:val="00B64162"/>
    <w:rsid w:val="00B76B5B"/>
    <w:rsid w:val="00B86EA0"/>
    <w:rsid w:val="00B9178A"/>
    <w:rsid w:val="00BE029F"/>
    <w:rsid w:val="00BE29A3"/>
    <w:rsid w:val="00BE4368"/>
    <w:rsid w:val="00BF0AAB"/>
    <w:rsid w:val="00C129D7"/>
    <w:rsid w:val="00C15EB1"/>
    <w:rsid w:val="00C26823"/>
    <w:rsid w:val="00C301DF"/>
    <w:rsid w:val="00C7689B"/>
    <w:rsid w:val="00C9017B"/>
    <w:rsid w:val="00C93E01"/>
    <w:rsid w:val="00CA5AAA"/>
    <w:rsid w:val="00CC5009"/>
    <w:rsid w:val="00CD770A"/>
    <w:rsid w:val="00D052E2"/>
    <w:rsid w:val="00D45A65"/>
    <w:rsid w:val="00DC0BDB"/>
    <w:rsid w:val="00DC318B"/>
    <w:rsid w:val="00DD43D3"/>
    <w:rsid w:val="00E01F1F"/>
    <w:rsid w:val="00E02390"/>
    <w:rsid w:val="00E167EF"/>
    <w:rsid w:val="00E21CA9"/>
    <w:rsid w:val="00E244BF"/>
    <w:rsid w:val="00E3152F"/>
    <w:rsid w:val="00E32BCB"/>
    <w:rsid w:val="00E50A71"/>
    <w:rsid w:val="00E53367"/>
    <w:rsid w:val="00E55234"/>
    <w:rsid w:val="00E613AD"/>
    <w:rsid w:val="00E72AF3"/>
    <w:rsid w:val="00E87CAA"/>
    <w:rsid w:val="00E93DA3"/>
    <w:rsid w:val="00E978CC"/>
    <w:rsid w:val="00EB4E7E"/>
    <w:rsid w:val="00EB6749"/>
    <w:rsid w:val="00EC49A8"/>
    <w:rsid w:val="00ED4C54"/>
    <w:rsid w:val="00ED6799"/>
    <w:rsid w:val="00EE6628"/>
    <w:rsid w:val="00F032CF"/>
    <w:rsid w:val="00F16196"/>
    <w:rsid w:val="00F17233"/>
    <w:rsid w:val="00F17C35"/>
    <w:rsid w:val="00F25E5F"/>
    <w:rsid w:val="00F523EE"/>
    <w:rsid w:val="00FA7D39"/>
    <w:rsid w:val="00FB1BB5"/>
    <w:rsid w:val="00FB3575"/>
    <w:rsid w:val="00FE3886"/>
    <w:rsid w:val="00FE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14B89D"/>
  <w15:docId w15:val="{1E32E7CB-68E9-4EDE-A63F-C82EBF81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4E7"/>
    <w:pPr>
      <w:spacing w:before="120" w:after="12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A21E25"/>
    <w:pPr>
      <w:keepNext/>
      <w:spacing w:before="240" w:after="60"/>
      <w:outlineLvl w:val="0"/>
    </w:pPr>
    <w:rPr>
      <w:rFonts w:cs="Arial"/>
      <w:b/>
      <w:bCs/>
      <w:color w:val="17365D" w:themeColor="text2" w:themeShade="BF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21E25"/>
    <w:pPr>
      <w:keepNext/>
      <w:spacing w:before="240" w:after="60"/>
      <w:outlineLvl w:val="1"/>
    </w:pPr>
    <w:rPr>
      <w:rFonts w:cs="Arial"/>
      <w:b/>
      <w:bCs/>
      <w:iCs/>
      <w:color w:val="17365D" w:themeColor="text2" w:themeShade="BF"/>
      <w:sz w:val="28"/>
      <w:szCs w:val="28"/>
    </w:rPr>
  </w:style>
  <w:style w:type="paragraph" w:styleId="Heading3">
    <w:name w:val="heading 3"/>
    <w:basedOn w:val="Normal"/>
    <w:next w:val="Normal"/>
    <w:qFormat/>
    <w:rsid w:val="00A21E25"/>
    <w:pPr>
      <w:keepNext/>
      <w:outlineLvl w:val="2"/>
    </w:pPr>
    <w:rPr>
      <w:rFonts w:cs="Arial"/>
      <w:b/>
      <w:bCs/>
      <w:color w:val="17365D" w:themeColor="text2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86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0B363C"/>
    <w:pPr>
      <w:numPr>
        <w:numId w:val="5"/>
      </w:numPr>
    </w:pPr>
    <w:rPr>
      <w:szCs w:val="22"/>
      <w:lang w:eastAsia="en-US"/>
    </w:rPr>
  </w:style>
  <w:style w:type="paragraph" w:styleId="BalloonText">
    <w:name w:val="Balloon Text"/>
    <w:basedOn w:val="Normal"/>
    <w:semiHidden/>
    <w:rsid w:val="004C482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46CF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46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6CF3"/>
    <w:pPr>
      <w:tabs>
        <w:tab w:val="center" w:pos="4320"/>
        <w:tab w:val="right" w:pos="8640"/>
      </w:tabs>
    </w:pPr>
  </w:style>
  <w:style w:type="character" w:styleId="Strong">
    <w:name w:val="Strong"/>
    <w:uiPriority w:val="22"/>
    <w:qFormat/>
    <w:rsid w:val="003A5BB9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557604"/>
    <w:rPr>
      <w:sz w:val="24"/>
      <w:szCs w:val="24"/>
    </w:rPr>
  </w:style>
  <w:style w:type="paragraph" w:customStyle="1" w:styleId="LetterheadTitle">
    <w:name w:val="Letterhead Title"/>
    <w:basedOn w:val="Normal"/>
    <w:link w:val="LetterheadTitleChar"/>
    <w:qFormat/>
    <w:rsid w:val="00500FE1"/>
    <w:pPr>
      <w:ind w:left="1980"/>
    </w:pPr>
    <w:rPr>
      <w:b/>
      <w:noProof/>
      <w:color w:val="17365D" w:themeColor="text2" w:themeShade="BF"/>
      <w:sz w:val="24"/>
    </w:rPr>
  </w:style>
  <w:style w:type="paragraph" w:customStyle="1" w:styleId="LetterheadContent">
    <w:name w:val="Letterhead Content"/>
    <w:basedOn w:val="Normal"/>
    <w:link w:val="LetterheadContentChar"/>
    <w:qFormat/>
    <w:rsid w:val="00500FE1"/>
    <w:pPr>
      <w:ind w:left="1980"/>
    </w:pPr>
  </w:style>
  <w:style w:type="character" w:customStyle="1" w:styleId="LetterheadTitleChar">
    <w:name w:val="Letterhead Title Char"/>
    <w:basedOn w:val="DefaultParagraphFont"/>
    <w:link w:val="LetterheadTitle"/>
    <w:rsid w:val="00500FE1"/>
    <w:rPr>
      <w:rFonts w:ascii="Arial" w:hAnsi="Arial"/>
      <w:b/>
      <w:noProof/>
      <w:color w:val="17365D" w:themeColor="text2" w:themeShade="BF"/>
      <w:sz w:val="24"/>
      <w:szCs w:val="24"/>
    </w:rPr>
  </w:style>
  <w:style w:type="character" w:customStyle="1" w:styleId="LetterheadContentChar">
    <w:name w:val="Letterhead Content Char"/>
    <w:basedOn w:val="DefaultParagraphFont"/>
    <w:link w:val="LetterheadContent"/>
    <w:rsid w:val="00500FE1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44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6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1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2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9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8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Templates\WLB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WLBC</Template>
  <TotalTime>12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WLBC PO Box 239 Bega NSW 2550</vt:lpstr>
    </vt:vector>
  </TitlesOfParts>
  <Company>NSW Department of Education and Training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WLBC PO Box 239 Bega NSW 2550</dc:title>
  <dc:creator>admin</dc:creator>
  <cp:lastModifiedBy>Terry kirby</cp:lastModifiedBy>
  <cp:revision>8</cp:revision>
  <cp:lastPrinted>2013-02-01T12:08:00Z</cp:lastPrinted>
  <dcterms:created xsi:type="dcterms:W3CDTF">2019-08-09T07:27:00Z</dcterms:created>
  <dcterms:modified xsi:type="dcterms:W3CDTF">2020-07-24T23:17:00Z</dcterms:modified>
</cp:coreProperties>
</file>